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3F4F65" w:rsidRDefault="003F4F65" w14:paraId="672A6659" wp14:textId="77777777">
      <w:pPr>
        <w:rPr>
          <w:rFonts w:ascii="Arial" w:hAnsi="Arial" w:cs="Arial"/>
          <w:sz w:val="24"/>
          <w:szCs w:val="24"/>
        </w:rPr>
      </w:pPr>
    </w:p>
    <w:p xmlns:wp14="http://schemas.microsoft.com/office/word/2010/wordml" w:rsidR="003F4F65" w:rsidRDefault="003F4F65" w14:paraId="0A37501D" wp14:textId="77777777">
      <w:pPr>
        <w:rPr>
          <w:rFonts w:ascii="Arial" w:hAnsi="Arial" w:cs="Arial"/>
          <w:b/>
          <w:sz w:val="24"/>
          <w:szCs w:val="24"/>
        </w:rPr>
      </w:pPr>
    </w:p>
    <w:p xmlns:wp14="http://schemas.microsoft.com/office/word/2010/wordml" w:rsidR="003F4F65" w:rsidRDefault="003F4F65" w14:paraId="5DAB6C7B" wp14:textId="77777777">
      <w:pPr>
        <w:rPr>
          <w:rFonts w:ascii="Arial" w:hAnsi="Arial" w:cs="Arial"/>
          <w:b/>
          <w:sz w:val="24"/>
          <w:szCs w:val="24"/>
        </w:rPr>
      </w:pPr>
    </w:p>
    <w:p xmlns:wp14="http://schemas.microsoft.com/office/word/2010/wordml" w:rsidR="003F4F65" w:rsidRDefault="00230A5E" w14:paraId="5C040129" wp14:textId="77777777">
      <w:pPr>
        <w:jc w:val="center"/>
        <w:rPr>
          <w:rFonts w:ascii="Arial" w:hAnsi="Arial" w:cs="Arial"/>
          <w:b/>
          <w:sz w:val="48"/>
          <w:szCs w:val="48"/>
        </w:rPr>
      </w:pPr>
      <w:proofErr w:type="spellStart"/>
      <w:r>
        <w:rPr>
          <w:rFonts w:ascii="Arial" w:hAnsi="Arial" w:cs="Arial"/>
          <w:b/>
          <w:sz w:val="48"/>
          <w:szCs w:val="48"/>
        </w:rPr>
        <w:t>Clwb</w:t>
      </w:r>
      <w:proofErr w:type="spellEnd"/>
      <w:r>
        <w:rPr>
          <w:rFonts w:ascii="Arial" w:hAnsi="Arial" w:cs="Arial"/>
          <w:b/>
          <w:sz w:val="48"/>
          <w:szCs w:val="48"/>
        </w:rPr>
        <w:t xml:space="preserve"> </w:t>
      </w:r>
      <w:proofErr w:type="spellStart"/>
      <w:r>
        <w:rPr>
          <w:rFonts w:ascii="Arial" w:hAnsi="Arial" w:cs="Arial"/>
          <w:b/>
          <w:sz w:val="48"/>
          <w:szCs w:val="48"/>
        </w:rPr>
        <w:t>Gofal</w:t>
      </w:r>
      <w:proofErr w:type="spellEnd"/>
      <w:r>
        <w:rPr>
          <w:rFonts w:ascii="Arial" w:hAnsi="Arial" w:cs="Arial"/>
          <w:b/>
          <w:sz w:val="48"/>
          <w:szCs w:val="48"/>
        </w:rPr>
        <w:t xml:space="preserve"> Bryn y </w:t>
      </w:r>
      <w:proofErr w:type="spellStart"/>
      <w:r>
        <w:rPr>
          <w:rFonts w:ascii="Arial" w:hAnsi="Arial" w:cs="Arial"/>
          <w:b/>
          <w:sz w:val="48"/>
          <w:szCs w:val="48"/>
        </w:rPr>
        <w:t>Môr</w:t>
      </w:r>
      <w:proofErr w:type="spellEnd"/>
    </w:p>
    <w:p xmlns:wp14="http://schemas.microsoft.com/office/word/2010/wordml" w:rsidR="003F4F65" w:rsidRDefault="003F4F65" w14:paraId="02EB378F" wp14:textId="77777777">
      <w:pPr>
        <w:jc w:val="center"/>
        <w:rPr>
          <w:rFonts w:ascii="Arial" w:hAnsi="Arial" w:cs="Arial"/>
          <w:b/>
          <w:sz w:val="48"/>
          <w:szCs w:val="48"/>
        </w:rPr>
      </w:pPr>
    </w:p>
    <w:p xmlns:wp14="http://schemas.microsoft.com/office/word/2010/wordml" w:rsidR="003F4F65" w:rsidRDefault="003F4F65" w14:paraId="6A05A809" wp14:textId="77777777">
      <w:pPr>
        <w:rPr>
          <w:rFonts w:ascii="Arial" w:hAnsi="Arial" w:cs="Arial"/>
          <w:b/>
          <w:sz w:val="24"/>
          <w:szCs w:val="24"/>
        </w:rPr>
      </w:pPr>
    </w:p>
    <w:p xmlns:wp14="http://schemas.microsoft.com/office/word/2010/wordml" w:rsidR="003F4F65" w:rsidRDefault="00230A5E" w14:paraId="5A39BBE3" wp14:textId="77777777">
      <w:pPr>
        <w:rPr>
          <w:rFonts w:ascii="Arial" w:hAnsi="Arial" w:cs="Arial"/>
          <w:b/>
          <w:sz w:val="24"/>
          <w:szCs w:val="24"/>
        </w:rPr>
      </w:pPr>
      <w:r w:rsidR="00230A5E">
        <w:drawing>
          <wp:inline xmlns:wp14="http://schemas.microsoft.com/office/word/2010/wordprocessingDrawing" wp14:editId="027738D2" wp14:anchorId="50A34DB5">
            <wp:extent cx="5715000" cy="2075731"/>
            <wp:effectExtent l="0" t="0" r="0" b="7620"/>
            <wp:docPr id="3" name="Picture 1" title=""/>
            <wp:cNvGraphicFramePr>
              <a:graphicFrameLocks noChangeAspect="1"/>
            </wp:cNvGraphicFramePr>
            <a:graphic>
              <a:graphicData uri="http://schemas.openxmlformats.org/drawingml/2006/picture">
                <pic:pic>
                  <pic:nvPicPr>
                    <pic:cNvPr id="0" name="Picture 1"/>
                    <pic:cNvPicPr/>
                  </pic:nvPicPr>
                  <pic:blipFill>
                    <a:blip r:embed="Rf22e224e45de4b5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15000" cy="2075731"/>
                    </a:xfrm>
                    <a:prstGeom prst="rect">
                      <a:avLst/>
                    </a:prstGeom>
                  </pic:spPr>
                </pic:pic>
              </a:graphicData>
            </a:graphic>
          </wp:inline>
        </w:drawing>
      </w:r>
    </w:p>
    <w:p xmlns:wp14="http://schemas.microsoft.com/office/word/2010/wordml" w:rsidR="003F4F65" w:rsidRDefault="003F4F65" w14:paraId="41C8F396" wp14:textId="77777777">
      <w:pPr>
        <w:rPr>
          <w:rFonts w:ascii="Arial" w:hAnsi="Arial" w:cs="Arial"/>
          <w:b/>
          <w:sz w:val="24"/>
          <w:szCs w:val="24"/>
        </w:rPr>
      </w:pPr>
    </w:p>
    <w:p xmlns:wp14="http://schemas.microsoft.com/office/word/2010/wordml" w:rsidR="003F4F65" w:rsidRDefault="003F4F65" w14:paraId="72A3D3EC" wp14:textId="77777777">
      <w:pPr>
        <w:rPr>
          <w:rFonts w:ascii="Arial" w:hAnsi="Arial" w:cs="Arial"/>
          <w:b/>
          <w:sz w:val="24"/>
          <w:szCs w:val="24"/>
        </w:rPr>
      </w:pPr>
    </w:p>
    <w:p xmlns:wp14="http://schemas.microsoft.com/office/word/2010/wordml" w:rsidR="003F4F65" w:rsidRDefault="003F4F65" w14:paraId="0D0B940D" wp14:textId="77777777">
      <w:pPr>
        <w:rPr>
          <w:rFonts w:ascii="Arial" w:hAnsi="Arial" w:cs="Arial"/>
          <w:b/>
          <w:sz w:val="24"/>
          <w:szCs w:val="24"/>
        </w:rPr>
      </w:pPr>
    </w:p>
    <w:p xmlns:wp14="http://schemas.microsoft.com/office/word/2010/wordml" w:rsidR="003F4F65" w:rsidRDefault="003F4F65" w14:paraId="0E27B00A" wp14:textId="77777777">
      <w:pPr>
        <w:rPr>
          <w:rFonts w:ascii="Arial" w:hAnsi="Arial" w:cs="Arial"/>
          <w:b/>
          <w:sz w:val="24"/>
          <w:szCs w:val="24"/>
        </w:rPr>
      </w:pPr>
    </w:p>
    <w:p xmlns:wp14="http://schemas.microsoft.com/office/word/2010/wordml" w:rsidR="003F4F65" w:rsidRDefault="003F4F65" w14:paraId="60061E4C" wp14:textId="77777777">
      <w:pPr>
        <w:rPr>
          <w:rFonts w:ascii="Arial" w:hAnsi="Arial" w:cs="Arial"/>
          <w:b/>
          <w:sz w:val="24"/>
          <w:szCs w:val="24"/>
        </w:rPr>
      </w:pPr>
    </w:p>
    <w:p xmlns:wp14="http://schemas.microsoft.com/office/word/2010/wordml" w:rsidR="003F4F65" w:rsidRDefault="003F4F65" w14:paraId="44EAFD9C" wp14:textId="77777777">
      <w:pPr>
        <w:rPr>
          <w:rFonts w:ascii="Arial" w:hAnsi="Arial" w:cs="Arial"/>
          <w:b/>
          <w:sz w:val="24"/>
          <w:szCs w:val="24"/>
        </w:rPr>
      </w:pPr>
    </w:p>
    <w:p xmlns:wp14="http://schemas.microsoft.com/office/word/2010/wordml" w:rsidR="003F4F65" w:rsidRDefault="003F4F65" w14:paraId="4B94D5A5" wp14:textId="77777777">
      <w:pPr>
        <w:rPr>
          <w:rFonts w:ascii="Arial" w:hAnsi="Arial" w:cs="Arial"/>
          <w:b/>
          <w:sz w:val="24"/>
          <w:szCs w:val="24"/>
        </w:rPr>
      </w:pPr>
    </w:p>
    <w:p xmlns:wp14="http://schemas.microsoft.com/office/word/2010/wordml" w:rsidR="003F4F65" w:rsidRDefault="003F4F65" w14:paraId="3DEEC669" wp14:textId="77777777">
      <w:pPr>
        <w:rPr>
          <w:rFonts w:ascii="Arial" w:hAnsi="Arial" w:cs="Arial"/>
          <w:b/>
          <w:sz w:val="24"/>
          <w:szCs w:val="24"/>
        </w:rPr>
      </w:pPr>
    </w:p>
    <w:p xmlns:wp14="http://schemas.microsoft.com/office/word/2010/wordml" w:rsidR="003F4F65" w:rsidRDefault="003F4F65" w14:paraId="3656B9AB" wp14:textId="77777777">
      <w:pPr>
        <w:rPr>
          <w:rFonts w:ascii="Arial" w:hAnsi="Arial" w:cs="Arial"/>
          <w:b/>
          <w:sz w:val="24"/>
          <w:szCs w:val="24"/>
        </w:rPr>
      </w:pPr>
    </w:p>
    <w:p xmlns:wp14="http://schemas.microsoft.com/office/word/2010/wordml" w:rsidR="003F4F65" w:rsidRDefault="003F4F65" w14:paraId="45FB0818" wp14:textId="77777777">
      <w:pPr>
        <w:rPr>
          <w:rFonts w:ascii="Arial" w:hAnsi="Arial" w:cs="Arial"/>
          <w:b/>
          <w:sz w:val="24"/>
          <w:szCs w:val="24"/>
        </w:rPr>
      </w:pPr>
    </w:p>
    <w:p xmlns:wp14="http://schemas.microsoft.com/office/word/2010/wordml" w:rsidR="003F4F65" w:rsidRDefault="003F4F65" w14:paraId="049F31CB" wp14:textId="77777777">
      <w:pPr>
        <w:rPr>
          <w:rFonts w:ascii="Arial" w:hAnsi="Arial" w:cs="Arial"/>
          <w:b/>
          <w:sz w:val="24"/>
          <w:szCs w:val="24"/>
        </w:rPr>
      </w:pPr>
    </w:p>
    <w:p xmlns:wp14="http://schemas.microsoft.com/office/word/2010/wordml" w:rsidR="003F4F65" w:rsidRDefault="00230A5E" w14:paraId="0898D24B" wp14:textId="77777777">
      <w:pPr>
        <w:jc w:val="center"/>
        <w:rPr>
          <w:rFonts w:ascii="Arial" w:hAnsi="Arial" w:cs="Arial"/>
          <w:b/>
          <w:sz w:val="40"/>
          <w:szCs w:val="40"/>
        </w:rPr>
      </w:pPr>
      <w:r>
        <w:rPr>
          <w:rFonts w:ascii="Arial" w:hAnsi="Arial" w:cs="Arial"/>
          <w:b/>
          <w:sz w:val="40"/>
          <w:szCs w:val="40"/>
        </w:rPr>
        <w:t xml:space="preserve"> Missing Children Policy</w:t>
      </w:r>
    </w:p>
    <w:p xmlns:wp14="http://schemas.microsoft.com/office/word/2010/wordml" w:rsidR="003F4F65" w:rsidRDefault="00230A5E" w14:paraId="552E130E" wp14:textId="77777777">
      <w:pPr>
        <w:spacing w:after="0" w:line="240" w:lineRule="auto"/>
        <w:jc w:val="both"/>
        <w:rPr>
          <w:rFonts w:ascii="Comic Sans MS" w:hAnsi="Comic Sans MS" w:eastAsia="Times New Roman" w:cs="Times New Roman"/>
          <w:szCs w:val="20"/>
        </w:rPr>
      </w:pPr>
      <w:r>
        <w:rPr>
          <w:rFonts w:ascii="Comic Sans MS" w:hAnsi="Comic Sans MS" w:eastAsia="Times New Roman" w:cs="Times New Roman"/>
          <w:szCs w:val="20"/>
        </w:rPr>
        <w:lastRenderedPageBreak/>
        <w:t xml:space="preserve">The United Nations Convention on the Rights of the Child (CRC) is at the heart of </w:t>
      </w:r>
      <w:proofErr w:type="spellStart"/>
      <w:r>
        <w:rPr>
          <w:rFonts w:ascii="Comic Sans MS" w:hAnsi="Comic Sans MS" w:eastAsia="Times New Roman" w:cs="Times New Roman"/>
          <w:szCs w:val="20"/>
        </w:rPr>
        <w:t>Clwb</w:t>
      </w:r>
      <w:proofErr w:type="spellEnd"/>
      <w:r>
        <w:rPr>
          <w:rFonts w:ascii="Comic Sans MS" w:hAnsi="Comic Sans MS" w:eastAsia="Times New Roman" w:cs="Times New Roman"/>
          <w:szCs w:val="20"/>
        </w:rPr>
        <w:t xml:space="preserve"> </w:t>
      </w:r>
      <w:proofErr w:type="spellStart"/>
      <w:r>
        <w:rPr>
          <w:rFonts w:ascii="Comic Sans MS" w:hAnsi="Comic Sans MS" w:eastAsia="Times New Roman" w:cs="Times New Roman"/>
          <w:szCs w:val="20"/>
        </w:rPr>
        <w:t>Gofal</w:t>
      </w:r>
      <w:proofErr w:type="spellEnd"/>
      <w:r>
        <w:rPr>
          <w:rFonts w:ascii="Comic Sans MS" w:hAnsi="Comic Sans MS" w:eastAsia="Times New Roman" w:cs="Times New Roman"/>
          <w:szCs w:val="20"/>
        </w:rPr>
        <w:t xml:space="preserve"> Bryn y </w:t>
      </w:r>
      <w:proofErr w:type="spellStart"/>
      <w:r>
        <w:rPr>
          <w:rFonts w:ascii="Comic Sans MS" w:hAnsi="Comic Sans MS" w:eastAsia="Times New Roman" w:cs="Times New Roman"/>
          <w:szCs w:val="20"/>
        </w:rPr>
        <w:t>Môr’s</w:t>
      </w:r>
      <w:proofErr w:type="spellEnd"/>
      <w:r>
        <w:rPr>
          <w:rFonts w:ascii="Comic Sans MS" w:hAnsi="Comic Sans MS" w:eastAsia="Times New Roman" w:cs="Times New Roman"/>
          <w:szCs w:val="20"/>
        </w:rPr>
        <w:t xml:space="preserve"> policies, procedures, practice and ethos. We not only teach about children’s rights but also model rights and respect in all relationships </w:t>
      </w:r>
    </w:p>
    <w:p xmlns:wp14="http://schemas.microsoft.com/office/word/2010/wordml" w:rsidR="003F4F65" w:rsidRDefault="003F4F65" w14:paraId="53128261"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230A5E" w14:paraId="1B4B1D4C" wp14:textId="77777777">
      <w:pPr>
        <w:autoSpaceDE w:val="0"/>
        <w:autoSpaceDN w:val="0"/>
        <w:adjustRightInd w:val="0"/>
        <w:spacing w:after="0" w:line="240" w:lineRule="auto"/>
        <w:jc w:val="center"/>
        <w:rPr>
          <w:rFonts w:ascii="Arial" w:hAnsi="Arial" w:cs="Arial"/>
          <w:b/>
          <w:bCs/>
          <w:color w:val="000000"/>
          <w:sz w:val="28"/>
          <w:szCs w:val="28"/>
          <w:lang w:val="cy-GB"/>
        </w:rPr>
      </w:pPr>
      <w:r>
        <w:rPr>
          <w:rFonts w:ascii="Arial" w:hAnsi="Arial" w:cs="Arial"/>
          <w:b/>
          <w:bCs/>
          <w:color w:val="000000"/>
          <w:sz w:val="28"/>
          <w:szCs w:val="28"/>
          <w:lang w:val="cy-GB"/>
        </w:rPr>
        <w:t>Missing Children Policy</w:t>
      </w:r>
    </w:p>
    <w:p xmlns:wp14="http://schemas.microsoft.com/office/word/2010/wordml" w:rsidR="003F4F65" w:rsidRDefault="003F4F65" w14:paraId="62486C05" wp14:textId="77777777">
      <w:pPr>
        <w:autoSpaceDE w:val="0"/>
        <w:autoSpaceDN w:val="0"/>
        <w:adjustRightInd w:val="0"/>
        <w:spacing w:after="0" w:line="240" w:lineRule="auto"/>
        <w:jc w:val="center"/>
        <w:rPr>
          <w:rFonts w:ascii="Arial" w:hAnsi="Arial" w:cs="Arial"/>
          <w:b/>
          <w:bCs/>
          <w:color w:val="000000"/>
          <w:sz w:val="28"/>
          <w:szCs w:val="28"/>
          <w:lang w:val="cy-GB"/>
        </w:rPr>
      </w:pPr>
    </w:p>
    <w:p xmlns:wp14="http://schemas.microsoft.com/office/word/2010/wordml" w:rsidR="00230A5E" w:rsidRDefault="00230A5E" w14:paraId="4101652C" wp14:textId="77777777">
      <w:pPr>
        <w:autoSpaceDE w:val="0"/>
        <w:autoSpaceDN w:val="0"/>
        <w:adjustRightInd w:val="0"/>
        <w:spacing w:after="0" w:line="240" w:lineRule="auto"/>
        <w:rPr>
          <w:rFonts w:ascii="Arial" w:hAnsi="Arial" w:cs="Arial"/>
          <w:b/>
          <w:bCs/>
          <w:color w:val="000000"/>
          <w:sz w:val="28"/>
          <w:szCs w:val="28"/>
          <w:lang w:val="cy-GB"/>
        </w:rPr>
      </w:pPr>
    </w:p>
    <w:p xmlns:wp14="http://schemas.microsoft.com/office/word/2010/wordml" w:rsidR="003F4F65" w:rsidRDefault="00230A5E" w14:paraId="6E35C580"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The Club is committed to ensuring the safety of all children who attend our club. </w:t>
      </w:r>
    </w:p>
    <w:p xmlns:wp14="http://schemas.microsoft.com/office/word/2010/wordml" w:rsidR="003F4F65" w:rsidRDefault="00230A5E" w14:paraId="41B12B49"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In accordance with our arrival and collection policy: </w:t>
      </w:r>
    </w:p>
    <w:p xmlns:wp14="http://schemas.microsoft.com/office/word/2010/wordml" w:rsidR="003F4F65" w:rsidRDefault="003F4F65" w14:paraId="4B99056E"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230A5E" w14:paraId="3465185F"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 Parents/carers must give adequate notice to the Club regarding attendance / non-attendance of their child. </w:t>
      </w:r>
    </w:p>
    <w:p xmlns:wp14="http://schemas.microsoft.com/office/word/2010/wordml" w:rsidR="003F4F65" w:rsidRDefault="00230A5E" w14:paraId="661E7CD9"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 The school teachers and children will know the Club staff members. </w:t>
      </w:r>
    </w:p>
    <w:p xmlns:wp14="http://schemas.microsoft.com/office/word/2010/wordml" w:rsidR="003F4F65" w:rsidRDefault="00230A5E" w14:paraId="5E44EEBF"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Only persons named</w:t>
      </w:r>
      <w:r>
        <w:rPr>
          <w:rFonts w:ascii="Arial" w:hAnsi="Arial" w:cs="Arial"/>
          <w:color w:val="000000"/>
          <w:sz w:val="24"/>
          <w:szCs w:val="24"/>
          <w:lang w:val="cy-GB"/>
        </w:rPr>
        <w:t xml:space="preserve"> in writing by the parent/carer will be able to take the child from the Club. </w:t>
      </w:r>
    </w:p>
    <w:p xmlns:wp14="http://schemas.microsoft.com/office/word/2010/wordml" w:rsidR="003F4F65" w:rsidRDefault="00230A5E" w14:paraId="269F68F5"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Daily attendance records are updated promptly with the time children are collected. </w:t>
      </w:r>
    </w:p>
    <w:p xmlns:wp14="http://schemas.microsoft.com/office/word/2010/wordml" w:rsidR="003F4F65" w:rsidRDefault="00230A5E" w14:paraId="5A09BC08"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A daily register is taken at the start of the session to ensure all children that are bo</w:t>
      </w:r>
      <w:r>
        <w:rPr>
          <w:rFonts w:ascii="Arial" w:hAnsi="Arial" w:cs="Arial"/>
          <w:color w:val="000000"/>
          <w:sz w:val="24"/>
          <w:szCs w:val="24"/>
          <w:lang w:val="cy-GB"/>
        </w:rPr>
        <w:t xml:space="preserve">oked in are present. </w:t>
      </w:r>
    </w:p>
    <w:p xmlns:wp14="http://schemas.microsoft.com/office/word/2010/wordml" w:rsidR="003F4F65" w:rsidRDefault="00230A5E" w14:paraId="1C33F9F9"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 Regular headcounts are made throughout the session. </w:t>
      </w:r>
    </w:p>
    <w:p xmlns:wp14="http://schemas.microsoft.com/office/word/2010/wordml" w:rsidR="003F4F65" w:rsidRDefault="00230A5E" w14:paraId="580B80BB"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Risk assessments of the premises and activities are undertaken. </w:t>
      </w:r>
    </w:p>
    <w:p xmlns:wp14="http://schemas.microsoft.com/office/word/2010/wordml" w:rsidR="003F4F65" w:rsidRDefault="003F4F65" w14:paraId="1299C43A"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3F4F65" w14:paraId="4DDBEF00"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230A5E" w14:paraId="4ED7992B"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Procedure on missing children </w:t>
      </w:r>
    </w:p>
    <w:p xmlns:wp14="http://schemas.microsoft.com/office/word/2010/wordml" w:rsidR="003F4F65" w:rsidRDefault="00230A5E" w14:paraId="2679FFFA"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If a child is identified as missing during the course of the club session, the </w:t>
      </w:r>
      <w:r>
        <w:rPr>
          <w:rFonts w:ascii="Arial" w:hAnsi="Arial" w:cs="Arial"/>
          <w:color w:val="000000"/>
          <w:sz w:val="24"/>
          <w:szCs w:val="24"/>
          <w:lang w:val="cy-GB"/>
        </w:rPr>
        <w:t xml:space="preserve">following action should be taken (whilst at all times maintaining the safety and supervision of all children at the club): </w:t>
      </w:r>
    </w:p>
    <w:p xmlns:wp14="http://schemas.microsoft.com/office/word/2010/wordml" w:rsidR="003F4F65" w:rsidRDefault="003F4F65" w14:paraId="3461D779"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230A5E" w14:paraId="7C555119"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1. Make enquiries with relevant members of staff as to when the child was last seen and where. </w:t>
      </w:r>
    </w:p>
    <w:p xmlns:wp14="http://schemas.microsoft.com/office/word/2010/wordml" w:rsidR="003F4F65" w:rsidRDefault="00230A5E" w14:paraId="2CF99035"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2. Inform the Club manager immediat</w:t>
      </w:r>
      <w:r>
        <w:rPr>
          <w:rFonts w:ascii="Arial" w:hAnsi="Arial" w:cs="Arial"/>
          <w:color w:val="000000"/>
          <w:sz w:val="24"/>
          <w:szCs w:val="24"/>
          <w:lang w:val="cy-GB"/>
        </w:rPr>
        <w:t xml:space="preserve">ely. </w:t>
      </w:r>
    </w:p>
    <w:p xmlns:wp14="http://schemas.microsoft.com/office/word/2010/wordml" w:rsidR="003F4F65" w:rsidRDefault="00230A5E" w14:paraId="79B70840"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3. Ensuring that the remaining children are sufficiently supervised and secure, one or preferably two members of staff should search the building, outdoor premises and immediate vicinity. </w:t>
      </w:r>
    </w:p>
    <w:p xmlns:wp14="http://schemas.microsoft.com/office/word/2010/wordml" w:rsidR="003F4F65" w:rsidRDefault="00230A5E" w14:paraId="6F2C4291"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4. If the child cannot be found within 10 minutes, then the P</w:t>
      </w:r>
      <w:r>
        <w:rPr>
          <w:rFonts w:ascii="Arial" w:hAnsi="Arial" w:cs="Arial"/>
          <w:color w:val="000000"/>
          <w:sz w:val="24"/>
          <w:szCs w:val="24"/>
          <w:lang w:val="cy-GB"/>
        </w:rPr>
        <w:t xml:space="preserve">olice and the parent/carer are informed. </w:t>
      </w:r>
    </w:p>
    <w:p xmlns:wp14="http://schemas.microsoft.com/office/word/2010/wordml" w:rsidR="003F4F65" w:rsidRDefault="00230A5E" w14:paraId="02B50079"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5. The search is continued, widening the search area and keeping in touch by mobile phone. </w:t>
      </w:r>
    </w:p>
    <w:p xmlns:wp14="http://schemas.microsoft.com/office/word/2010/wordml" w:rsidR="003F4F65" w:rsidRDefault="00230A5E" w14:paraId="1E98E2A6"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6. An incident form is completed immediately after the event explaining exactly what happened. All the staff present, the </w:t>
      </w:r>
      <w:r>
        <w:rPr>
          <w:rFonts w:ascii="Arial" w:hAnsi="Arial" w:cs="Arial"/>
          <w:color w:val="000000"/>
          <w:sz w:val="24"/>
          <w:szCs w:val="24"/>
          <w:lang w:val="cy-GB"/>
        </w:rPr>
        <w:t xml:space="preserve">child’s parent/carer and the police should read and sign it and all records are filed in accordance with the health and safety legislation where necessary (Contact Health and Safety Executive or visit www.hse.gov.uk). </w:t>
      </w:r>
    </w:p>
    <w:p xmlns:wp14="http://schemas.microsoft.com/office/word/2010/wordml" w:rsidR="003F4F65" w:rsidRDefault="00230A5E" w14:paraId="2EA41FD7"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7. Care and Social Services Inspectorate Wales is informed on the same day of the incident. </w:t>
      </w:r>
    </w:p>
    <w:p xmlns:wp14="http://schemas.microsoft.com/office/word/2010/wordml" w:rsidR="003F4F65" w:rsidRDefault="00230A5E" w14:paraId="2BC46A3F"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8. Once the situation has been resolved, all members of staff review the reasons for it happening and the Club will ensure any necessary measures are taken to prev</w:t>
      </w:r>
      <w:r>
        <w:rPr>
          <w:rFonts w:ascii="Arial" w:hAnsi="Arial" w:cs="Arial"/>
          <w:color w:val="000000"/>
          <w:sz w:val="24"/>
          <w:szCs w:val="24"/>
          <w:lang w:val="cy-GB"/>
        </w:rPr>
        <w:t xml:space="preserve">ent it from happening again. </w:t>
      </w:r>
    </w:p>
    <w:p xmlns:wp14="http://schemas.microsoft.com/office/word/2010/wordml" w:rsidR="00230A5E" w:rsidRDefault="00230A5E" w14:paraId="138FDC09"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9. The Club’s insurance company is notified. </w:t>
      </w:r>
    </w:p>
    <w:p xmlns:wp14="http://schemas.microsoft.com/office/word/2010/wordml" w:rsidRPr="00230A5E" w:rsidR="003F4F65" w:rsidRDefault="00230A5E" w14:paraId="55D1E825"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color w:val="000000"/>
          <w:sz w:val="24"/>
          <w:szCs w:val="24"/>
          <w:lang w:val="cy-GB"/>
        </w:rPr>
        <w:lastRenderedPageBreak/>
        <w:t>C</w:t>
      </w:r>
      <w:r>
        <w:rPr>
          <w:rFonts w:ascii="Arial" w:hAnsi="Arial" w:cs="Arial"/>
          <w:b/>
          <w:bCs/>
          <w:color w:val="000000"/>
          <w:sz w:val="24"/>
          <w:szCs w:val="24"/>
          <w:lang w:val="cy-GB"/>
        </w:rPr>
        <w:t>hild missing from school collection point:</w:t>
      </w:r>
    </w:p>
    <w:p xmlns:wp14="http://schemas.microsoft.com/office/word/2010/wordml" w:rsidR="003F4F65" w:rsidRDefault="00230A5E" w14:paraId="7474457A" wp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If a child has been booked into the Club, but is missing from the agreed collection point, the following procedure is followed: </w:t>
      </w:r>
    </w:p>
    <w:p xmlns:wp14="http://schemas.microsoft.com/office/word/2010/wordml" w:rsidR="003F4F65" w:rsidRDefault="003F4F65" w14:paraId="3CF2D8B6"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230A5E" w14:paraId="60291CA1"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1.</w:t>
      </w:r>
      <w:r>
        <w:rPr>
          <w:rFonts w:ascii="Arial" w:hAnsi="Arial" w:cs="Arial"/>
          <w:color w:val="000000"/>
          <w:sz w:val="24"/>
          <w:szCs w:val="24"/>
          <w:lang w:val="cy-GB"/>
        </w:rPr>
        <w:t xml:space="preserve"> Inform the Club manager immediately. </w:t>
      </w:r>
    </w:p>
    <w:p xmlns:wp14="http://schemas.microsoft.com/office/word/2010/wordml" w:rsidR="003F4F65" w:rsidRDefault="00230A5E" w14:paraId="15689E9E"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2. The school is informed immediately. If the child has been dismissed from the school, the child’s parent/carer is contacted. </w:t>
      </w:r>
    </w:p>
    <w:p xmlns:wp14="http://schemas.microsoft.com/office/word/2010/wordml" w:rsidR="003F4F65" w:rsidRDefault="00230A5E" w14:paraId="20E8ECB8"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3. If the child’s whereabouts remain unknown the head teacher (or senior member of school</w:t>
      </w:r>
      <w:r>
        <w:rPr>
          <w:rFonts w:ascii="Arial" w:hAnsi="Arial" w:cs="Arial"/>
          <w:color w:val="000000"/>
          <w:sz w:val="24"/>
          <w:szCs w:val="24"/>
          <w:lang w:val="cy-GB"/>
        </w:rPr>
        <w:t xml:space="preserve"> staff) is informed and the school is searched. </w:t>
      </w:r>
    </w:p>
    <w:p xmlns:wp14="http://schemas.microsoft.com/office/word/2010/wordml" w:rsidR="003F4F65" w:rsidRDefault="00230A5E" w14:paraId="04CD7FE9"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4. Ensuring that the remaining children are sufficiently supervised and secure, one or preferably two members of staff should search the building, outdoor premises and immediate vicinity of the school/collec</w:t>
      </w:r>
      <w:r>
        <w:rPr>
          <w:rFonts w:ascii="Arial" w:hAnsi="Arial" w:cs="Arial"/>
          <w:color w:val="000000"/>
          <w:sz w:val="24"/>
          <w:szCs w:val="24"/>
          <w:lang w:val="cy-GB"/>
        </w:rPr>
        <w:t xml:space="preserve">tion point. </w:t>
      </w:r>
    </w:p>
    <w:p xmlns:wp14="http://schemas.microsoft.com/office/word/2010/wordml" w:rsidR="003F4F65" w:rsidRDefault="00230A5E" w14:paraId="2A2E1DBF" wp14:textId="77777777">
      <w:pPr>
        <w:autoSpaceDE w:val="0"/>
        <w:autoSpaceDN w:val="0"/>
        <w:adjustRightInd w:val="0"/>
        <w:spacing w:after="20" w:line="240" w:lineRule="auto"/>
        <w:rPr>
          <w:rFonts w:ascii="Arial" w:hAnsi="Arial" w:cs="Arial"/>
          <w:color w:val="000000"/>
          <w:sz w:val="24"/>
          <w:szCs w:val="24"/>
          <w:lang w:val="cy-GB"/>
        </w:rPr>
      </w:pPr>
      <w:r>
        <w:rPr>
          <w:rFonts w:ascii="Arial" w:hAnsi="Arial" w:cs="Arial"/>
          <w:color w:val="000000"/>
          <w:sz w:val="24"/>
          <w:szCs w:val="24"/>
          <w:lang w:val="cy-GB"/>
        </w:rPr>
        <w:t xml:space="preserve">5. If the child cannot be found within 10 minutes, then the Police and the parent/carer are informed. </w:t>
      </w:r>
    </w:p>
    <w:p xmlns:wp14="http://schemas.microsoft.com/office/word/2010/wordml" w:rsidR="003F4F65" w:rsidRDefault="00230A5E" w14:paraId="16598E95" wp14:textId="77777777">
      <w:pPr>
        <w:autoSpaceDE w:val="0"/>
        <w:autoSpaceDN w:val="0"/>
        <w:adjustRightInd w:val="0"/>
        <w:spacing w:after="0" w:line="240" w:lineRule="auto"/>
        <w:rPr>
          <w:rFonts w:ascii="Arial" w:hAnsi="Arial" w:cs="Arial"/>
          <w:bCs/>
          <w:color w:val="000000"/>
          <w:sz w:val="24"/>
          <w:szCs w:val="24"/>
          <w:u w:val="single"/>
          <w:lang w:val="cy-GB"/>
        </w:rPr>
      </w:pPr>
      <w:r>
        <w:rPr>
          <w:rFonts w:ascii="Arial" w:hAnsi="Arial" w:cs="Arial"/>
          <w:bCs/>
          <w:color w:val="000000"/>
          <w:sz w:val="24"/>
          <w:szCs w:val="24"/>
          <w:u w:val="single"/>
          <w:lang w:val="cy-GB"/>
        </w:rPr>
        <w:t xml:space="preserve">6. Follow procedure 6-10 as above. </w:t>
      </w:r>
    </w:p>
    <w:p xmlns:wp14="http://schemas.microsoft.com/office/word/2010/wordml" w:rsidR="003F4F65" w:rsidRDefault="003F4F65" w14:paraId="0FB78278" wp14:textId="77777777">
      <w:pPr>
        <w:autoSpaceDE w:val="0"/>
        <w:autoSpaceDN w:val="0"/>
        <w:adjustRightInd w:val="0"/>
        <w:spacing w:after="0" w:line="240" w:lineRule="auto"/>
        <w:rPr>
          <w:rFonts w:ascii="Arial" w:hAnsi="Arial" w:cs="Arial"/>
          <w:b/>
          <w:bCs/>
          <w:color w:val="000000"/>
          <w:sz w:val="24"/>
          <w:szCs w:val="24"/>
          <w:lang w:val="cy-GB"/>
        </w:rPr>
      </w:pPr>
    </w:p>
    <w:p xmlns:wp14="http://schemas.microsoft.com/office/word/2010/wordml" w:rsidR="003F4F65" w:rsidRDefault="003F4F65" w14:paraId="1FC39945" wp14:textId="77777777">
      <w:pPr>
        <w:autoSpaceDE w:val="0"/>
        <w:autoSpaceDN w:val="0"/>
        <w:adjustRightInd w:val="0"/>
        <w:spacing w:after="0" w:line="240" w:lineRule="auto"/>
        <w:rPr>
          <w:rFonts w:ascii="Arial" w:hAnsi="Arial" w:cs="Arial"/>
          <w:color w:val="000000"/>
          <w:sz w:val="24"/>
          <w:szCs w:val="24"/>
          <w:lang w:val="cy-GB"/>
        </w:rPr>
      </w:pPr>
    </w:p>
    <w:p xmlns:wp14="http://schemas.microsoft.com/office/word/2010/wordml" w:rsidR="003F4F65" w:rsidRDefault="003F4F65" w14:paraId="0562CB0E" wp14:textId="77777777">
      <w:pPr>
        <w:autoSpaceDE w:val="0"/>
        <w:autoSpaceDN w:val="0"/>
        <w:adjustRightInd w:val="0"/>
        <w:spacing w:after="0" w:line="240" w:lineRule="auto"/>
        <w:jc w:val="center"/>
        <w:rPr>
          <w:rFonts w:ascii="Arial" w:hAnsi="Arial" w:cs="Arial"/>
          <w:color w:val="000000"/>
          <w:sz w:val="24"/>
          <w:szCs w:val="24"/>
          <w:lang w:val="cy-GB"/>
        </w:rPr>
      </w:pPr>
    </w:p>
    <w:p xmlns:wp14="http://schemas.microsoft.com/office/word/2010/wordml" w:rsidR="003F4F65" w:rsidRDefault="003F4F65" w14:paraId="34CE0A41" wp14:textId="77777777">
      <w:pPr>
        <w:autoSpaceDE w:val="0"/>
        <w:autoSpaceDN w:val="0"/>
        <w:adjustRightInd w:val="0"/>
        <w:spacing w:after="0" w:line="240" w:lineRule="auto"/>
        <w:jc w:val="center"/>
        <w:rPr>
          <w:rFonts w:ascii="Arial" w:hAnsi="Arial" w:cs="Arial"/>
          <w:b/>
          <w:bCs/>
          <w:color w:val="000000"/>
          <w:sz w:val="24"/>
          <w:szCs w:val="24"/>
          <w:lang w:val="cy-GB"/>
        </w:rPr>
      </w:pPr>
    </w:p>
    <w:p xmlns:wp14="http://schemas.microsoft.com/office/word/2010/wordml" w:rsidR="003F4F65" w:rsidRDefault="003F4F65" w14:paraId="62EBF3C5" wp14:textId="77777777">
      <w:pPr>
        <w:spacing w:after="0" w:line="240" w:lineRule="auto"/>
        <w:jc w:val="both"/>
        <w:rPr>
          <w:rFonts w:ascii="Comic Sans MS" w:hAnsi="Comic Sans MS" w:eastAsia="Times New Roman" w:cs="Times New Roman"/>
          <w:sz w:val="24"/>
          <w:szCs w:val="24"/>
        </w:rPr>
      </w:pPr>
    </w:p>
    <w:tbl>
      <w:tblPr>
        <w:tblpPr w:leftFromText="180" w:rightFromText="180" w:vertAnchor="text" w:horzAnchor="margin" w:tblpXSpec="center" w:tblpY="-319"/>
        <w:tblW w:w="10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xmlns:wp14="http://schemas.microsoft.com/office/word/2010/wordml" w:rsidR="003F4F65" w14:paraId="6A75365F" wp14:textId="77777777">
        <w:tc>
          <w:tcPr>
            <w:tcW w:w="10456" w:type="dxa"/>
            <w:tcBorders>
              <w:top w:val="single" w:color="auto" w:sz="4" w:space="0"/>
              <w:left w:val="single" w:color="auto" w:sz="4" w:space="0"/>
              <w:bottom w:val="single" w:color="auto" w:sz="4" w:space="0"/>
              <w:right w:val="single" w:color="auto" w:sz="4" w:space="0"/>
            </w:tcBorders>
          </w:tcPr>
          <w:p w:rsidR="003F4F65" w:rsidRDefault="00230A5E" w14:paraId="38D1F82F" wp14:textId="77777777">
            <w:pPr>
              <w:tabs>
                <w:tab w:val="left" w:pos="2020"/>
              </w:tabs>
              <w:spacing w:after="0" w:line="360" w:lineRule="auto"/>
              <w:jc w:val="center"/>
              <w:rPr>
                <w:rFonts w:ascii="Arial" w:hAnsi="Arial" w:eastAsia="Times New Roman" w:cs="Arial"/>
                <w:b/>
                <w:sz w:val="36"/>
                <w:szCs w:val="36"/>
                <w:lang w:val="en-US"/>
              </w:rPr>
            </w:pPr>
            <w:r>
              <w:rPr>
                <w:rFonts w:ascii="Arial" w:hAnsi="Arial" w:eastAsia="Times New Roman" w:cs="Arial"/>
                <w:b/>
                <w:sz w:val="36"/>
                <w:szCs w:val="36"/>
              </w:rPr>
              <w:t>Policy Adoption</w:t>
            </w:r>
          </w:p>
        </w:tc>
      </w:tr>
      <w:tr xmlns:wp14="http://schemas.microsoft.com/office/word/2010/wordml" w:rsidR="003F4F65" w14:paraId="06AED07D" wp14:textId="77777777">
        <w:tc>
          <w:tcPr>
            <w:tcW w:w="10456" w:type="dxa"/>
            <w:tcBorders>
              <w:top w:val="single" w:color="auto" w:sz="4" w:space="0"/>
              <w:left w:val="single" w:color="auto" w:sz="4" w:space="0"/>
              <w:bottom w:val="single" w:color="auto" w:sz="4" w:space="0"/>
              <w:right w:val="single" w:color="auto" w:sz="4" w:space="0"/>
            </w:tcBorders>
          </w:tcPr>
          <w:p w:rsidR="003F4F65" w:rsidRDefault="00230A5E" w14:paraId="180838C8" wp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Policy Written on: 14/4/15</w:t>
            </w:r>
          </w:p>
        </w:tc>
      </w:tr>
      <w:tr xmlns:wp14="http://schemas.microsoft.com/office/word/2010/wordml" w:rsidR="003F4F65" w14:paraId="7F24DCFC" wp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3F4F65" w:rsidRDefault="00230A5E" w14:paraId="55E9423E" wp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Reviewed: Annually, or sooner if required</w:t>
            </w:r>
          </w:p>
        </w:tc>
      </w:tr>
      <w:tr xmlns:wp14="http://schemas.microsoft.com/office/word/2010/wordml" w:rsidR="003F4F65" w14:paraId="62E7C20B" wp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3F4F65" w:rsidRDefault="00230A5E" w14:paraId="317376AD" wp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 xml:space="preserve">Registered </w:t>
            </w:r>
            <w:r>
              <w:rPr>
                <w:rFonts w:ascii="Arial" w:hAnsi="Arial" w:eastAsia="Times New Roman" w:cs="Arial"/>
                <w:sz w:val="36"/>
                <w:szCs w:val="36"/>
              </w:rPr>
              <w:t>Person’s Signature:</w:t>
            </w:r>
          </w:p>
        </w:tc>
      </w:tr>
    </w:tbl>
    <w:p xmlns:wp14="http://schemas.microsoft.com/office/word/2010/wordml" w:rsidR="003F4F65" w:rsidRDefault="00230A5E" w14:paraId="6CF46BC4" wp14:textId="77777777">
      <w:pPr>
        <w:rPr>
          <w:rFonts w:ascii="Arial" w:hAnsi="Arial" w:cs="Arial"/>
          <w:b/>
          <w:sz w:val="24"/>
          <w:szCs w:val="24"/>
        </w:rPr>
      </w:pPr>
      <w:r>
        <w:rPr>
          <w:rFonts w:ascii="Arial" w:hAnsi="Arial" w:cs="Arial"/>
          <w:b/>
          <w:sz w:val="24"/>
          <w:szCs w:val="24"/>
        </w:rPr>
        <w:t>Reviewed</w:t>
      </w:r>
      <w:proofErr w:type="gramStart"/>
      <w:r>
        <w:rPr>
          <w:rFonts w:ascii="Arial" w:hAnsi="Arial" w:cs="Arial"/>
          <w:b/>
          <w:sz w:val="24"/>
          <w:szCs w:val="24"/>
        </w:rPr>
        <w:t>:-</w:t>
      </w:r>
      <w:proofErr w:type="gramEnd"/>
      <w:r>
        <w:rPr>
          <w:rFonts w:ascii="Arial" w:hAnsi="Arial" w:cs="Arial"/>
          <w:b/>
          <w:sz w:val="24"/>
          <w:szCs w:val="24"/>
        </w:rPr>
        <w:t xml:space="preserve"> 13/09/17</w:t>
      </w:r>
    </w:p>
    <w:p xmlns:wp14="http://schemas.microsoft.com/office/word/2010/wordml" w:rsidR="00230A5E" w:rsidP="027738D2" w:rsidRDefault="00230A5E" w14:paraId="782B633D" wp14:textId="455248A6">
      <w:pPr>
        <w:rPr>
          <w:rFonts w:ascii="Arial" w:hAnsi="Arial" w:cs="Arial"/>
          <w:b w:val="1"/>
          <w:bCs w:val="1"/>
          <w:sz w:val="24"/>
          <w:szCs w:val="24"/>
        </w:rPr>
      </w:pPr>
      <w:r w:rsidRPr="027738D2" w:rsidR="00230A5E">
        <w:rPr>
          <w:rFonts w:ascii="Arial" w:hAnsi="Arial" w:cs="Arial"/>
          <w:b w:val="1"/>
          <w:bCs w:val="1"/>
          <w:sz w:val="24"/>
          <w:szCs w:val="24"/>
        </w:rPr>
        <w:t>07/09/17</w:t>
      </w:r>
      <w:r w:rsidRPr="027738D2" w:rsidR="349A33C8">
        <w:rPr>
          <w:rFonts w:ascii="Arial" w:hAnsi="Arial" w:cs="Arial"/>
          <w:b w:val="1"/>
          <w:bCs w:val="1"/>
          <w:sz w:val="24"/>
          <w:szCs w:val="24"/>
        </w:rPr>
        <w:t>, 05/09/18, 07/10/19</w:t>
      </w:r>
      <w:bookmarkStart w:name="_GoBack" w:id="0"/>
      <w:bookmarkEnd w:id="0"/>
    </w:p>
    <w:sectPr w:rsidR="00230A5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3F4F65" w:rsidRDefault="00230A5E" w14:paraId="5997CC1D" wp14:textId="77777777">
      <w:pPr>
        <w:spacing w:after="0" w:line="240" w:lineRule="auto"/>
      </w:pPr>
      <w:r>
        <w:separator/>
      </w:r>
    </w:p>
  </w:endnote>
  <w:endnote w:type="continuationSeparator" w:id="0">
    <w:p xmlns:wp14="http://schemas.microsoft.com/office/word/2010/wordml" w:rsidR="003F4F65" w:rsidRDefault="00230A5E" w14:paraId="110FFD37"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3F4F65" w:rsidRDefault="00230A5E" w14:paraId="6D98A12B" wp14:textId="77777777">
      <w:pPr>
        <w:spacing w:after="0" w:line="240" w:lineRule="auto"/>
      </w:pPr>
      <w:r>
        <w:separator/>
      </w:r>
    </w:p>
  </w:footnote>
  <w:footnote w:type="continuationSeparator" w:id="0">
    <w:p xmlns:wp14="http://schemas.microsoft.com/office/word/2010/wordml" w:rsidR="003F4F65" w:rsidRDefault="00230A5E" w14:paraId="2946DB82" wp14:textId="7777777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1">
    <w:nsid w:val="00000006"/>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2">
    <w:nsid w:val="0000000A"/>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3">
    <w:nsid w:val="0000000B"/>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4">
    <w:nsid w:val="0000000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5">
    <w:nsid w:val="0000001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6">
    <w:nsid w:val="0000002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7">
    <w:nsid w:val="00000023"/>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8">
    <w:nsid w:val="01E26537"/>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9">
    <w:nsid w:val="026F193B"/>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0">
    <w:nsid w:val="029C5508"/>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1">
    <w:nsid w:val="054B34F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2">
    <w:nsid w:val="05B817E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3">
    <w:nsid w:val="06B037F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4">
    <w:nsid w:val="071F6F54"/>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5">
    <w:nsid w:val="0B2A6BB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6">
    <w:nsid w:val="0FE56CC9"/>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7">
    <w:nsid w:val="13AF51CA"/>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8">
    <w:nsid w:val="1503577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9">
    <w:nsid w:val="15B45D4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0">
    <w:nsid w:val="15F16F2D"/>
    <w:multiLevelType w:val="hybridMultilevel"/>
    <w:tmpl w:val="E21CE9F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nsid w:val="1FB21C5D"/>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22">
    <w:nsid w:val="20FE7B46"/>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3">
    <w:nsid w:val="215D14AF"/>
    <w:multiLevelType w:val="hybridMultilevel"/>
    <w:tmpl w:val="659EC54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nsid w:val="21AC097F"/>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5">
    <w:nsid w:val="23E54FE0"/>
    <w:multiLevelType w:val="hybridMultilevel"/>
    <w:tmpl w:val="0FF2F21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nsid w:val="258D5BE1"/>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7">
    <w:nsid w:val="26D61C6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8">
    <w:nsid w:val="27BE6E20"/>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9">
    <w:nsid w:val="2922475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0">
    <w:nsid w:val="295A111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1">
    <w:nsid w:val="2D4145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2">
    <w:nsid w:val="2E9832D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3">
    <w:nsid w:val="34D03BC7"/>
    <w:multiLevelType w:val="hybridMultilevel"/>
    <w:tmpl w:val="EE2A582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4">
    <w:nsid w:val="34EC0B51"/>
    <w:multiLevelType w:val="hybridMultilevel"/>
    <w:tmpl w:val="C95AF4A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nsid w:val="36BB5A2F"/>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6">
    <w:nsid w:val="383E546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7">
    <w:nsid w:val="3D0D5BBC"/>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8">
    <w:nsid w:val="3E87107B"/>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9">
    <w:nsid w:val="40C22436"/>
    <w:multiLevelType w:val="hybridMultilevel"/>
    <w:tmpl w:val="C4A0BD4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0">
    <w:nsid w:val="42E624D5"/>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41">
    <w:nsid w:val="431C3C13"/>
    <w:multiLevelType w:val="hybridMultilevel"/>
    <w:tmpl w:val="DD8A9CC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2">
    <w:nsid w:val="438327E7"/>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43">
    <w:nsid w:val="44937F17"/>
    <w:multiLevelType w:val="singleLevel"/>
    <w:tmpl w:val="08090015"/>
    <w:lvl w:ilvl="0">
      <w:start w:val="1"/>
      <w:numFmt w:val="upperLetter"/>
      <w:lvlText w:val="%1."/>
      <w:lvlJc w:val="left"/>
      <w:pPr>
        <w:tabs>
          <w:tab w:val="num" w:pos="360"/>
        </w:tabs>
        <w:ind w:left="360" w:hanging="360"/>
      </w:pPr>
      <w:rPr>
        <w:rFonts w:hint="default"/>
      </w:rPr>
    </w:lvl>
  </w:abstractNum>
  <w:abstractNum w:abstractNumId="44">
    <w:nsid w:val="46AA3563"/>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5">
    <w:nsid w:val="48CF6B2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6">
    <w:nsid w:val="54701A8B"/>
    <w:multiLevelType w:val="hybridMultilevel"/>
    <w:tmpl w:val="0CA0BF2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7">
    <w:nsid w:val="560000E6"/>
    <w:multiLevelType w:val="singleLevel"/>
    <w:tmpl w:val="0809000F"/>
    <w:lvl w:ilvl="0">
      <w:start w:val="1"/>
      <w:numFmt w:val="decimal"/>
      <w:lvlText w:val="%1."/>
      <w:lvlJc w:val="left"/>
      <w:pPr>
        <w:tabs>
          <w:tab w:val="num" w:pos="360"/>
        </w:tabs>
        <w:ind w:left="360" w:hanging="360"/>
      </w:pPr>
    </w:lvl>
  </w:abstractNum>
  <w:abstractNum w:abstractNumId="48">
    <w:nsid w:val="592C2F3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9">
    <w:nsid w:val="65F53A5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50">
    <w:nsid w:val="69D14CFC"/>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51">
    <w:nsid w:val="6DBC273A"/>
    <w:multiLevelType w:val="hybridMultilevel"/>
    <w:tmpl w:val="32B2342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2">
    <w:nsid w:val="70F07F5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3">
    <w:nsid w:val="7164578D"/>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4">
    <w:nsid w:val="741E6A23"/>
    <w:multiLevelType w:val="hybridMultilevel"/>
    <w:tmpl w:val="27C86D4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5">
    <w:nsid w:val="7613036C"/>
    <w:multiLevelType w:val="hybridMultilevel"/>
    <w:tmpl w:val="E0944E92"/>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6">
    <w:nsid w:val="76E86BE2"/>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7">
    <w:nsid w:val="7B7A4F0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8">
    <w:nsid w:val="7E7C2B45"/>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59">
    <w:nsid w:val="7FBB6BE5"/>
    <w:multiLevelType w:val="hybridMultilevel"/>
    <w:tmpl w:val="08090003"/>
    <w:lvl w:ilvl="0">
      <w:start w:val="1"/>
      <w:numFmt w:val="bullet"/>
      <w:lvlText w:val=""/>
      <w:lvlJc w:val="left"/>
      <w:pPr>
        <w:tabs>
          <w:tab w:val="num" w:pos="360"/>
        </w:tabs>
        <w:ind w:left="3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31"/>
  </w:num>
  <w:num w:numId="10">
    <w:abstractNumId w:val="47"/>
  </w:num>
  <w:num w:numId="11">
    <w:abstractNumId w:val="42"/>
  </w:num>
  <w:num w:numId="12">
    <w:abstractNumId w:val="43"/>
  </w:num>
  <w:num w:numId="13">
    <w:abstractNumId w:val="57"/>
  </w:num>
  <w:num w:numId="14">
    <w:abstractNumId w:val="10"/>
  </w:num>
  <w:num w:numId="15">
    <w:abstractNumId w:val="49"/>
  </w:num>
  <w:num w:numId="16">
    <w:abstractNumId w:val="45"/>
  </w:num>
  <w:num w:numId="17">
    <w:abstractNumId w:val="21"/>
  </w:num>
  <w:num w:numId="18">
    <w:abstractNumId w:val="48"/>
  </w:num>
  <w:num w:numId="19">
    <w:abstractNumId w:val="52"/>
  </w:num>
  <w:num w:numId="20">
    <w:abstractNumId w:val="16"/>
  </w:num>
  <w:num w:numId="21">
    <w:abstractNumId w:val="30"/>
  </w:num>
  <w:num w:numId="22">
    <w:abstractNumId w:val="19"/>
  </w:num>
  <w:num w:numId="23">
    <w:abstractNumId w:val="44"/>
  </w:num>
  <w:num w:numId="24">
    <w:abstractNumId w:val="11"/>
  </w:num>
  <w:num w:numId="25">
    <w:abstractNumId w:val="29"/>
  </w:num>
  <w:num w:numId="26">
    <w:abstractNumId w:val="37"/>
  </w:num>
  <w:num w:numId="27">
    <w:abstractNumId w:val="18"/>
  </w:num>
  <w:num w:numId="28">
    <w:abstractNumId w:val="56"/>
  </w:num>
  <w:num w:numId="29">
    <w:abstractNumId w:val="14"/>
  </w:num>
  <w:num w:numId="30">
    <w:abstractNumId w:val="40"/>
  </w:num>
  <w:num w:numId="31">
    <w:abstractNumId w:val="38"/>
  </w:num>
  <w:num w:numId="32">
    <w:abstractNumId w:val="58"/>
  </w:num>
  <w:num w:numId="33">
    <w:abstractNumId w:val="24"/>
  </w:num>
  <w:num w:numId="34">
    <w:abstractNumId w:val="15"/>
  </w:num>
  <w:num w:numId="35">
    <w:abstractNumId w:val="13"/>
  </w:num>
  <w:num w:numId="36">
    <w:abstractNumId w:val="32"/>
  </w:num>
  <w:num w:numId="37">
    <w:abstractNumId w:val="28"/>
  </w:num>
  <w:num w:numId="38">
    <w:abstractNumId w:val="12"/>
  </w:num>
  <w:num w:numId="39">
    <w:abstractNumId w:val="35"/>
  </w:num>
  <w:num w:numId="40">
    <w:abstractNumId w:val="17"/>
  </w:num>
  <w:num w:numId="41">
    <w:abstractNumId w:val="50"/>
  </w:num>
  <w:num w:numId="42">
    <w:abstractNumId w:val="22"/>
  </w:num>
  <w:num w:numId="43">
    <w:abstractNumId w:val="8"/>
  </w:num>
  <w:num w:numId="44">
    <w:abstractNumId w:val="36"/>
  </w:num>
  <w:num w:numId="45">
    <w:abstractNumId w:val="26"/>
  </w:num>
  <w:num w:numId="46">
    <w:abstractNumId w:val="59"/>
  </w:num>
  <w:num w:numId="47">
    <w:abstractNumId w:val="53"/>
  </w:num>
  <w:num w:numId="48">
    <w:abstractNumId w:val="9"/>
  </w:num>
  <w:num w:numId="49">
    <w:abstractNumId w:val="27"/>
  </w:num>
  <w:num w:numId="50">
    <w:abstractNumId w:val="39"/>
  </w:num>
  <w:num w:numId="51">
    <w:abstractNumId w:val="20"/>
  </w:num>
  <w:num w:numId="52">
    <w:abstractNumId w:val="34"/>
  </w:num>
  <w:num w:numId="53">
    <w:abstractNumId w:val="25"/>
  </w:num>
  <w:num w:numId="54">
    <w:abstractNumId w:val="46"/>
  </w:num>
  <w:num w:numId="55">
    <w:abstractNumId w:val="41"/>
  </w:num>
  <w:num w:numId="56">
    <w:abstractNumId w:val="51"/>
  </w:num>
  <w:num w:numId="57">
    <w:abstractNumId w:val="33"/>
  </w:num>
  <w:num w:numId="58">
    <w:abstractNumId w:val="55"/>
  </w:num>
  <w:num w:numId="59">
    <w:abstractNumId w:val="23"/>
  </w:num>
  <w:num w:numId="60">
    <w:abstractNumId w:val="54"/>
  </w:num>
  <w:numIdMacAtCleanup w:val="6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F65"/>
    <w:rsid w:val="00230A5E"/>
    <w:rsid w:val="003F4F65"/>
    <w:rsid w:val="027738D2"/>
    <w:rsid w:val="349A33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5F30AA"/>
  <w15:docId w15:val="{5338d519-d1bf-4015-86c7-65d2797a23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3" w:uiPriority="0"/>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hAnsi="Times New Roman" w:eastAsia="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hAnsi="Arial" w:eastAsia="Times New Roman"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hAnsi="Times New Roman" w:eastAsia="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hAnsi="Arial" w:eastAsia="Times New Roman"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hAnsi="Times New Roman" w:eastAsia="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hAnsi="Times New Roman" w:eastAsia="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hAnsi="Times New Roman" w:eastAsia="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hAnsi="Arial" w:eastAsia="Times New Roman"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hAnsi="Arial" w:eastAsia="Times New Roman" w:cs="Times New Roman"/>
      <w:b/>
      <w:bCs/>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character" w:styleId="Heading1Char" w:customStyle="1">
    <w:name w:val="Heading 1 Char"/>
    <w:basedOn w:val="DefaultParagraphFont"/>
    <w:link w:val="Heading1"/>
    <w:rPr>
      <w:rFonts w:ascii="Times New Roman" w:hAnsi="Times New Roman" w:eastAsia="Times New Roman" w:cs="Times New Roman"/>
      <w:b/>
      <w:color w:val="0000FF"/>
      <w:sz w:val="24"/>
      <w:szCs w:val="20"/>
    </w:rPr>
  </w:style>
  <w:style w:type="character" w:styleId="Heading2Char" w:customStyle="1">
    <w:name w:val="Heading 2 Char"/>
    <w:basedOn w:val="DefaultParagraphFont"/>
    <w:link w:val="Heading2"/>
    <w:rPr>
      <w:rFonts w:ascii="Arial" w:hAnsi="Arial" w:eastAsia="Times New Roman" w:cs="Times New Roman"/>
      <w:b/>
      <w:color w:val="0000FF"/>
      <w:szCs w:val="20"/>
    </w:rPr>
  </w:style>
  <w:style w:type="character" w:styleId="Heading3Char" w:customStyle="1">
    <w:name w:val="Heading 3 Char"/>
    <w:basedOn w:val="DefaultParagraphFont"/>
    <w:link w:val="Heading3"/>
    <w:rPr>
      <w:rFonts w:ascii="Times New Roman" w:hAnsi="Times New Roman" w:eastAsia="Times New Roman" w:cs="Times New Roman"/>
      <w:b/>
      <w:color w:val="0000FF"/>
      <w:sz w:val="24"/>
      <w:szCs w:val="20"/>
    </w:rPr>
  </w:style>
  <w:style w:type="character" w:styleId="Heading4Char" w:customStyle="1">
    <w:name w:val="Heading 4 Char"/>
    <w:basedOn w:val="DefaultParagraphFont"/>
    <w:link w:val="Heading4"/>
    <w:rPr>
      <w:rFonts w:ascii="Arial" w:hAnsi="Arial" w:eastAsia="Times New Roman" w:cs="Times New Roman"/>
      <w:b/>
      <w:szCs w:val="20"/>
    </w:rPr>
  </w:style>
  <w:style w:type="character" w:styleId="Heading5Char" w:customStyle="1">
    <w:name w:val="Heading 5 Char"/>
    <w:basedOn w:val="DefaultParagraphFont"/>
    <w:link w:val="Heading5"/>
    <w:rPr>
      <w:rFonts w:ascii="Times New Roman" w:hAnsi="Times New Roman" w:eastAsia="Times New Roman" w:cs="Times New Roman"/>
      <w:color w:val="0000FF"/>
      <w:sz w:val="24"/>
      <w:szCs w:val="20"/>
    </w:rPr>
  </w:style>
  <w:style w:type="character" w:styleId="Heading6Char" w:customStyle="1">
    <w:name w:val="Heading 6 Char"/>
    <w:basedOn w:val="DefaultParagraphFont"/>
    <w:link w:val="Heading6"/>
    <w:rPr>
      <w:rFonts w:ascii="Times New Roman" w:hAnsi="Times New Roman" w:eastAsia="Times New Roman" w:cs="Times New Roman"/>
      <w:color w:val="0000FF"/>
      <w:sz w:val="24"/>
      <w:szCs w:val="20"/>
    </w:rPr>
  </w:style>
  <w:style w:type="character" w:styleId="Heading7Char" w:customStyle="1">
    <w:name w:val="Heading 7 Char"/>
    <w:basedOn w:val="DefaultParagraphFont"/>
    <w:link w:val="Heading7"/>
    <w:rPr>
      <w:rFonts w:ascii="Times New Roman" w:hAnsi="Times New Roman" w:eastAsia="Times New Roman" w:cs="Times New Roman"/>
      <w:sz w:val="24"/>
      <w:szCs w:val="20"/>
    </w:rPr>
  </w:style>
  <w:style w:type="character" w:styleId="Heading8Char" w:customStyle="1">
    <w:name w:val="Heading 8 Char"/>
    <w:basedOn w:val="DefaultParagraphFont"/>
    <w:link w:val="Heading8"/>
    <w:rPr>
      <w:rFonts w:ascii="Arial" w:hAnsi="Arial" w:eastAsia="Times New Roman" w:cs="Times New Roman"/>
      <w:b/>
      <w:szCs w:val="20"/>
    </w:rPr>
  </w:style>
  <w:style w:type="character" w:styleId="Heading9Char" w:customStyle="1">
    <w:name w:val="Heading 9 Char"/>
    <w:basedOn w:val="DefaultParagraphFont"/>
    <w:link w:val="Heading9"/>
    <w:rPr>
      <w:rFonts w:ascii="Arial" w:hAnsi="Arial" w:eastAsia="Times New Roman" w:cs="Times New Roman"/>
      <w:b/>
      <w:bCs/>
      <w:szCs w:val="20"/>
      <w:u w:val="single"/>
    </w:rPr>
  </w:style>
  <w:style w:type="numbering" w:styleId="NoList1" w:customStyle="1">
    <w:name w:val="No List1"/>
    <w:next w:val="NoList"/>
    <w:semiHidden/>
  </w:style>
  <w:style w:type="paragraph" w:styleId="EnvelopeAddress">
    <w:name w:val="envelope address"/>
    <w:basedOn w:val="Normal"/>
    <w:pPr>
      <w:framePr w:w="7920" w:h="1980" w:hSpace="180" w:wrap="auto" w:hAnchor="page" w:xAlign="center" w:yAlign="bottom" w:hRule="exact"/>
      <w:spacing w:after="0" w:line="240" w:lineRule="auto"/>
      <w:ind w:left="2880"/>
    </w:pPr>
    <w:rPr>
      <w:rFonts w:ascii="Arial" w:hAnsi="Arial" w:eastAsia="Times New Roman"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hAnsi="Times New Roman" w:eastAsia="Times New Roman" w:cs="Times New Roman"/>
      <w:b/>
      <w:color w:val="0000FF"/>
      <w:sz w:val="24"/>
      <w:szCs w:val="20"/>
    </w:rPr>
  </w:style>
  <w:style w:type="character" w:styleId="BodyTextChar" w:customStyle="1">
    <w:name w:val="Body Text Char"/>
    <w:basedOn w:val="DefaultParagraphFont"/>
    <w:link w:val="BodyText"/>
    <w:rPr>
      <w:rFonts w:ascii="Times New Roman" w:hAnsi="Times New Roman" w:eastAsia="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hAnsi="Times New Roman" w:eastAsia="Times New Roman" w:cs="Times New Roman"/>
      <w:color w:val="0000FF"/>
      <w:sz w:val="24"/>
      <w:szCs w:val="20"/>
    </w:rPr>
  </w:style>
  <w:style w:type="character" w:styleId="BodyText2Char" w:customStyle="1">
    <w:name w:val="Body Text 2 Char"/>
    <w:basedOn w:val="DefaultParagraphFont"/>
    <w:link w:val="BodyText2"/>
    <w:rPr>
      <w:rFonts w:ascii="Times New Roman" w:hAnsi="Times New Roman" w:eastAsia="Times New Roman" w:cs="Times New Roman"/>
      <w:color w:val="0000FF"/>
      <w:sz w:val="24"/>
      <w:szCs w:val="20"/>
    </w:rPr>
  </w:style>
  <w:style w:type="paragraph" w:styleId="BodyText3">
    <w:name w:val="Body Text 3"/>
    <w:basedOn w:val="Normal"/>
    <w:link w:val="BodyText3Char"/>
    <w:pPr>
      <w:spacing w:after="0" w:line="240" w:lineRule="auto"/>
    </w:pPr>
    <w:rPr>
      <w:rFonts w:ascii="Arial" w:hAnsi="Arial" w:eastAsia="Times New Roman" w:cs="Times New Roman"/>
      <w:color w:val="0000FF"/>
      <w:szCs w:val="20"/>
    </w:rPr>
  </w:style>
  <w:style w:type="character" w:styleId="BodyText3Char" w:customStyle="1">
    <w:name w:val="Body Text 3 Char"/>
    <w:basedOn w:val="DefaultParagraphFont"/>
    <w:link w:val="BodyText3"/>
    <w:rPr>
      <w:rFonts w:ascii="Arial" w:hAnsi="Arial" w:eastAsia="Times New Roman" w:cs="Times New Roman"/>
      <w:color w:val="0000FF"/>
      <w:szCs w:val="20"/>
    </w:rPr>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eastAsia="Times New Roman" w:hAnsi="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eastAsia="Times New Roman" w:hAnsi="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eastAsia="Times New Roman" w:hAnsi="Arial"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eastAsia="Times New Roman" w:hAnsi="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eastAsia="Times New Roman" w:hAnsi="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eastAsia="Times New Roman" w:hAnsi="Arial"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eastAsia="Times New Roman" w:hAnsi="Arial"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b/>
      <w:color w:val="0000FF"/>
      <w:sz w:val="24"/>
      <w:szCs w:val="20"/>
    </w:rPr>
  </w:style>
  <w:style w:type="character" w:customStyle="1" w:styleId="Heading2Char">
    <w:name w:val="Heading 2 Char"/>
    <w:basedOn w:val="DefaultParagraphFont"/>
    <w:link w:val="Heading2"/>
    <w:rPr>
      <w:rFonts w:ascii="Arial" w:eastAsia="Times New Roman" w:hAnsi="Arial" w:cs="Times New Roman"/>
      <w:b/>
      <w:color w:val="0000FF"/>
      <w:szCs w:val="20"/>
    </w:rPr>
  </w:style>
  <w:style w:type="character" w:customStyle="1" w:styleId="Heading3Char">
    <w:name w:val="Heading 3 Char"/>
    <w:basedOn w:val="DefaultParagraphFont"/>
    <w:link w:val="Heading3"/>
    <w:rPr>
      <w:rFonts w:ascii="Times New Roman" w:eastAsia="Times New Roman" w:hAnsi="Times New Roman" w:cs="Times New Roman"/>
      <w:b/>
      <w:color w:val="0000FF"/>
      <w:sz w:val="24"/>
      <w:szCs w:val="20"/>
    </w:rPr>
  </w:style>
  <w:style w:type="character" w:customStyle="1" w:styleId="Heading4Char">
    <w:name w:val="Heading 4 Char"/>
    <w:basedOn w:val="DefaultParagraphFont"/>
    <w:link w:val="Heading4"/>
    <w:rPr>
      <w:rFonts w:ascii="Arial" w:eastAsia="Times New Roman" w:hAnsi="Arial" w:cs="Times New Roman"/>
      <w:b/>
      <w:szCs w:val="20"/>
    </w:rPr>
  </w:style>
  <w:style w:type="character" w:customStyle="1" w:styleId="Heading5Char">
    <w:name w:val="Heading 5 Char"/>
    <w:basedOn w:val="DefaultParagraphFont"/>
    <w:link w:val="Heading5"/>
    <w:rPr>
      <w:rFonts w:ascii="Times New Roman" w:eastAsia="Times New Roman" w:hAnsi="Times New Roman" w:cs="Times New Roman"/>
      <w:color w:val="0000FF"/>
      <w:sz w:val="24"/>
      <w:szCs w:val="20"/>
    </w:rPr>
  </w:style>
  <w:style w:type="character" w:customStyle="1" w:styleId="Heading6Char">
    <w:name w:val="Heading 6 Char"/>
    <w:basedOn w:val="DefaultParagraphFont"/>
    <w:link w:val="Heading6"/>
    <w:rPr>
      <w:rFonts w:ascii="Times New Roman" w:eastAsia="Times New Roman" w:hAnsi="Times New Roman" w:cs="Times New Roman"/>
      <w:color w:val="0000FF"/>
      <w:sz w:val="24"/>
      <w:szCs w:val="20"/>
    </w:rPr>
  </w:style>
  <w:style w:type="character" w:customStyle="1" w:styleId="Heading7Char">
    <w:name w:val="Heading 7 Char"/>
    <w:basedOn w:val="DefaultParagraphFont"/>
    <w:link w:val="Heading7"/>
    <w:rPr>
      <w:rFonts w:ascii="Times New Roman" w:eastAsia="Times New Roman" w:hAnsi="Times New Roman" w:cs="Times New Roman"/>
      <w:sz w:val="24"/>
      <w:szCs w:val="20"/>
    </w:rPr>
  </w:style>
  <w:style w:type="character" w:customStyle="1" w:styleId="Heading8Char">
    <w:name w:val="Heading 8 Char"/>
    <w:basedOn w:val="DefaultParagraphFont"/>
    <w:link w:val="Heading8"/>
    <w:rPr>
      <w:rFonts w:ascii="Arial" w:eastAsia="Times New Roman" w:hAnsi="Arial" w:cs="Times New Roman"/>
      <w:b/>
      <w:szCs w:val="20"/>
    </w:rPr>
  </w:style>
  <w:style w:type="character" w:customStyle="1" w:styleId="Heading9Char">
    <w:name w:val="Heading 9 Char"/>
    <w:basedOn w:val="DefaultParagraphFont"/>
    <w:link w:val="Heading9"/>
    <w:rPr>
      <w:rFonts w:ascii="Arial" w:eastAsia="Times New Roman" w:hAnsi="Arial" w:cs="Times New Roman"/>
      <w:b/>
      <w:bCs/>
      <w:szCs w:val="20"/>
      <w:u w:val="single"/>
    </w:rPr>
  </w:style>
  <w:style w:type="numbering" w:customStyle="1" w:styleId="NoList1">
    <w:name w:val="No List1"/>
    <w:next w:val="NoList"/>
    <w:semiHidden/>
  </w:style>
  <w:style w:type="paragraph" w:styleId="EnvelopeAddress">
    <w:name w:val="envelope address"/>
    <w:basedOn w:val="Normal"/>
    <w:pPr>
      <w:framePr w:w="7920" w:h="1980" w:hRule="exact" w:hSpace="180" w:wrap="auto" w:hAnchor="page" w:xAlign="center" w:yAlign="bottom"/>
      <w:spacing w:after="0" w:line="240" w:lineRule="auto"/>
      <w:ind w:left="2880"/>
    </w:pPr>
    <w:rPr>
      <w:rFonts w:ascii="Arial" w:eastAsia="Times New Roman" w:hAnsi="Arial"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eastAsia="Times New Roman" w:hAnsi="Times New Roman" w:cs="Times New Roman"/>
      <w:b/>
      <w:color w:val="0000FF"/>
      <w:sz w:val="24"/>
      <w:szCs w:val="20"/>
    </w:rPr>
  </w:style>
  <w:style w:type="character" w:customStyle="1" w:styleId="BodyTextChar">
    <w:name w:val="Body Text Char"/>
    <w:basedOn w:val="DefaultParagraphFont"/>
    <w:link w:val="BodyText"/>
    <w:rPr>
      <w:rFonts w:ascii="Times New Roman" w:eastAsia="Times New Roman" w:hAnsi="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eastAsia="Times New Roman" w:hAnsi="Times New Roman" w:cs="Times New Roman"/>
      <w:color w:val="0000FF"/>
      <w:sz w:val="24"/>
      <w:szCs w:val="20"/>
    </w:rPr>
  </w:style>
  <w:style w:type="character" w:customStyle="1" w:styleId="BodyText2Char">
    <w:name w:val="Body Text 2 Char"/>
    <w:basedOn w:val="DefaultParagraphFont"/>
    <w:link w:val="BodyText2"/>
    <w:rPr>
      <w:rFonts w:ascii="Times New Roman" w:eastAsia="Times New Roman" w:hAnsi="Times New Roman" w:cs="Times New Roman"/>
      <w:color w:val="0000FF"/>
      <w:sz w:val="24"/>
      <w:szCs w:val="20"/>
    </w:rPr>
  </w:style>
  <w:style w:type="paragraph" w:styleId="BodyText3">
    <w:name w:val="Body Text 3"/>
    <w:basedOn w:val="Normal"/>
    <w:link w:val="BodyText3Char"/>
    <w:pPr>
      <w:spacing w:after="0" w:line="240" w:lineRule="auto"/>
    </w:pPr>
    <w:rPr>
      <w:rFonts w:ascii="Arial" w:eastAsia="Times New Roman" w:hAnsi="Arial" w:cs="Times New Roman"/>
      <w:color w:val="0000FF"/>
      <w:szCs w:val="20"/>
    </w:rPr>
  </w:style>
  <w:style w:type="character" w:customStyle="1" w:styleId="BodyText3Char">
    <w:name w:val="Body Text 3 Char"/>
    <w:basedOn w:val="DefaultParagraphFont"/>
    <w:link w:val="BodyText3"/>
    <w:rPr>
      <w:rFonts w:ascii="Arial" w:eastAsia="Times New Roman" w:hAnsi="Arial" w:cs="Times New Roman"/>
      <w:color w:val="0000FF"/>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f22e224e45de4b50" Type="http://schemas.openxmlformats.org/officeDocument/2006/relationships/image" Target="/media/image2.png"/><Relationship Id="rId4" Type="http://schemas.microsoft.com/office/2007/relationships/stylesWithEffects" Target="stylesWithEffect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F2367EBAA0094F8E714C620E212170" ma:contentTypeVersion="4" ma:contentTypeDescription="Create a new document." ma:contentTypeScope="" ma:versionID="3de29db8dcb7c000861e74402edb4bb9">
  <xsd:schema xmlns:xsd="http://www.w3.org/2001/XMLSchema" xmlns:xs="http://www.w3.org/2001/XMLSchema" xmlns:p="http://schemas.microsoft.com/office/2006/metadata/properties" xmlns:ns2="346332fa-f5af-48c1-a89c-57a4acd345b5" targetNamespace="http://schemas.microsoft.com/office/2006/metadata/properties" ma:root="true" ma:fieldsID="027aaec48e3b8924da0214d198ee507f" ns2:_="">
    <xsd:import namespace="346332fa-f5af-48c1-a89c-57a4acd345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332fa-f5af-48c1-a89c-57a4acd34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C71C6-E846-3448-9412-05200AC51543}">
  <ds:schemaRefs>
    <ds:schemaRef ds:uri="http://schemas.openxmlformats.org/officeDocument/2006/bibliography"/>
  </ds:schemaRefs>
</ds:datastoreItem>
</file>

<file path=customXml/itemProps2.xml><?xml version="1.0" encoding="utf-8"?>
<ds:datastoreItem xmlns:ds="http://schemas.openxmlformats.org/officeDocument/2006/customXml" ds:itemID="{DCF2975C-CC74-4BD9-B316-9605DE890020}"/>
</file>

<file path=customXml/itemProps3.xml><?xml version="1.0" encoding="utf-8"?>
<ds:datastoreItem xmlns:ds="http://schemas.openxmlformats.org/officeDocument/2006/customXml" ds:itemID="{B5A76232-499C-45F7-B8CE-C63172489A06}"/>
</file>

<file path=customXml/itemProps4.xml><?xml version="1.0" encoding="utf-8"?>
<ds:datastoreItem xmlns:ds="http://schemas.openxmlformats.org/officeDocument/2006/customXml" ds:itemID="{ACC62EBA-0CC6-4C4B-8204-173AD538BF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City &amp; County of Swansea</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C Morris (YGG Brynymor)</cp:lastModifiedBy>
  <cp:revision>3</cp:revision>
  <cp:lastPrinted>2016-09-14T09:39:00Z</cp:lastPrinted>
  <dcterms:created xsi:type="dcterms:W3CDTF">2017-09-07T15:30:00Z</dcterms:created>
  <dcterms:modified xsi:type="dcterms:W3CDTF">2020-09-02T12:27:46Z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0x01010088F2367EBAA0094F8E714C620E212170</vt:lpwstr>
  </property>
</Properties>
</file>